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8E278" w14:textId="624DE217" w:rsidR="000E6A36" w:rsidRDefault="00F2354F" w:rsidP="000E6A36">
      <w:pPr>
        <w:pStyle w:val="berschrift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Meine Krisenhelfer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0E6A36">
        <w:rPr>
          <w:rFonts w:ascii="Times New Roman" w:hAnsi="Times New Roman" w:cs="Times New Roman"/>
        </w:rPr>
        <w:t>Vorab einige Tipps zum Vorgehen</w:t>
      </w:r>
    </w:p>
    <w:p w14:paraId="0B3953D3" w14:textId="31517BC0" w:rsidR="000E6A36" w:rsidRDefault="000E6A36" w:rsidP="000E6A36"/>
    <w:p w14:paraId="1E055423" w14:textId="4D797EF5" w:rsidR="000E6A36" w:rsidRPr="00F2354F" w:rsidRDefault="000E6A36" w:rsidP="000E6A36">
      <w:pPr>
        <w:rPr>
          <w:sz w:val="44"/>
          <w:szCs w:val="44"/>
        </w:rPr>
      </w:pPr>
    </w:p>
    <w:p w14:paraId="49085857" w14:textId="2993B8EC" w:rsidR="000E6A36" w:rsidRPr="00F2354F" w:rsidRDefault="00F2354F" w:rsidP="000E6A36">
      <w:pPr>
        <w:rPr>
          <w:sz w:val="28"/>
          <w:szCs w:val="28"/>
        </w:rPr>
      </w:pPr>
      <w:r w:rsidRPr="00F2354F">
        <w:rPr>
          <w:sz w:val="28"/>
          <w:szCs w:val="28"/>
        </w:rPr>
        <w:t>Diese Übung ist</w:t>
      </w:r>
      <w:r>
        <w:rPr>
          <w:sz w:val="28"/>
          <w:szCs w:val="28"/>
        </w:rPr>
        <w:t xml:space="preserve"> als Partnerinterview gedacht.</w:t>
      </w:r>
    </w:p>
    <w:p w14:paraId="3DEDA8BD" w14:textId="77777777" w:rsidR="00D42F60" w:rsidRDefault="00D42F60" w:rsidP="000E6A36">
      <w:pPr>
        <w:spacing w:before="120"/>
        <w:jc w:val="both"/>
        <w:rPr>
          <w:iCs/>
          <w:sz w:val="28"/>
          <w:szCs w:val="28"/>
        </w:rPr>
      </w:pPr>
    </w:p>
    <w:p w14:paraId="0552BB37" w14:textId="787BBC24" w:rsidR="003B7F9A" w:rsidRDefault="000E6A36" w:rsidP="000E6A36">
      <w:pPr>
        <w:spacing w:before="120"/>
        <w:jc w:val="both"/>
        <w:rPr>
          <w:iCs/>
          <w:sz w:val="28"/>
          <w:szCs w:val="28"/>
        </w:rPr>
      </w:pPr>
      <w:r w:rsidRPr="00495A57">
        <w:rPr>
          <w:iCs/>
          <w:sz w:val="28"/>
          <w:szCs w:val="28"/>
        </w:rPr>
        <w:t>Kurz einige Tipps zum Vorgehen</w:t>
      </w:r>
      <w:r w:rsidR="00D42F60">
        <w:rPr>
          <w:iCs/>
          <w:sz w:val="28"/>
          <w:szCs w:val="28"/>
        </w:rPr>
        <w:t>:</w:t>
      </w:r>
    </w:p>
    <w:p w14:paraId="6BAA954B" w14:textId="53CEA253" w:rsidR="00495A57" w:rsidRDefault="003B7F9A" w:rsidP="000E6A36">
      <w:p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J</w:t>
      </w:r>
      <w:r w:rsidR="000E6A36" w:rsidRPr="00495A57">
        <w:rPr>
          <w:iCs/>
          <w:sz w:val="28"/>
          <w:szCs w:val="28"/>
        </w:rPr>
        <w:t xml:space="preserve">ede/r Partner/in hat 20 Minuten Zeit. </w:t>
      </w:r>
      <w:r w:rsidR="004676D8">
        <w:rPr>
          <w:iCs/>
          <w:sz w:val="28"/>
          <w:szCs w:val="28"/>
        </w:rPr>
        <w:t>Sie haben also 20 Minuten, um ihre eigenen</w:t>
      </w:r>
      <w:r w:rsidR="00E36187">
        <w:rPr>
          <w:iCs/>
          <w:sz w:val="28"/>
          <w:szCs w:val="28"/>
        </w:rPr>
        <w:t>, bisherigen,</w:t>
      </w:r>
      <w:r w:rsidR="004676D8">
        <w:rPr>
          <w:iCs/>
          <w:sz w:val="28"/>
          <w:szCs w:val="28"/>
        </w:rPr>
        <w:t xml:space="preserve"> Krisenhelfer</w:t>
      </w:r>
      <w:r w:rsidR="00E36187">
        <w:rPr>
          <w:iCs/>
          <w:sz w:val="28"/>
          <w:szCs w:val="28"/>
        </w:rPr>
        <w:t xml:space="preserve"> zu erkunden. Folgen Sie in dieser Zeit einfach den Fragen Ihres Gegenübers</w:t>
      </w:r>
      <w:r>
        <w:rPr>
          <w:iCs/>
          <w:sz w:val="28"/>
          <w:szCs w:val="28"/>
        </w:rPr>
        <w:t>. Nach 20 Minuten tauschen Sie die Rollen…</w:t>
      </w:r>
    </w:p>
    <w:p w14:paraId="3D2DF1E0" w14:textId="41D5949D" w:rsidR="000E6A36" w:rsidRDefault="003B7F9A" w:rsidP="000E6A36">
      <w:p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Für die Person, die das Interview führt: </w:t>
      </w:r>
      <w:r w:rsidR="000E6A36" w:rsidRPr="00495A57">
        <w:rPr>
          <w:iCs/>
          <w:sz w:val="28"/>
          <w:szCs w:val="28"/>
        </w:rPr>
        <w:t>Hören Sie in dieser Zeit aktiv zu: zeigen Sie Neugier und Interesse an den Gedanken und Gefühle Ihres Gegenübers, stellen Sie Fragen – aber kommentieren Sie nicht</w:t>
      </w:r>
      <w:r w:rsidR="00433BF1">
        <w:rPr>
          <w:iCs/>
          <w:sz w:val="28"/>
          <w:szCs w:val="28"/>
        </w:rPr>
        <w:t>, und vermengen Sie das Gesagte nicht mit eigenen Erfahrungen.</w:t>
      </w:r>
      <w:r w:rsidR="000E6A36" w:rsidRPr="00495A57">
        <w:rPr>
          <w:iCs/>
          <w:sz w:val="28"/>
          <w:szCs w:val="28"/>
        </w:rPr>
        <w:t xml:space="preserve"> Versuchen Sie, die besten Geschichten in Erfahrung zu bringen. ... Lassen Sie Ihre</w:t>
      </w:r>
      <w:r w:rsidR="00506F62">
        <w:rPr>
          <w:iCs/>
          <w:sz w:val="28"/>
          <w:szCs w:val="28"/>
        </w:rPr>
        <w:t>r/Ihrem</w:t>
      </w:r>
      <w:r w:rsidR="000E6A36" w:rsidRPr="00495A57">
        <w:rPr>
          <w:iCs/>
          <w:sz w:val="28"/>
          <w:szCs w:val="28"/>
        </w:rPr>
        <w:t xml:space="preserve"> Gesprächspartner</w:t>
      </w:r>
      <w:r w:rsidR="00506F62">
        <w:rPr>
          <w:iCs/>
          <w:sz w:val="28"/>
          <w:szCs w:val="28"/>
        </w:rPr>
        <w:t>/in</w:t>
      </w:r>
      <w:r w:rsidR="000E6A36" w:rsidRPr="00495A57">
        <w:rPr>
          <w:iCs/>
          <w:sz w:val="28"/>
          <w:szCs w:val="28"/>
        </w:rPr>
        <w:t xml:space="preserve"> Zeit, um über seine Fragen nachzudenken.</w:t>
      </w:r>
    </w:p>
    <w:p w14:paraId="44D69F8A" w14:textId="0E4719C9" w:rsidR="004A6B2D" w:rsidRPr="00495A57" w:rsidRDefault="004A6B2D" w:rsidP="000E6A36">
      <w:p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Schreiben Sie mit, was Ihr</w:t>
      </w:r>
      <w:r w:rsidR="00506F62">
        <w:rPr>
          <w:iCs/>
          <w:sz w:val="28"/>
          <w:szCs w:val="28"/>
        </w:rPr>
        <w:t>/e</w:t>
      </w:r>
      <w:r>
        <w:rPr>
          <w:iCs/>
          <w:sz w:val="28"/>
          <w:szCs w:val="28"/>
        </w:rPr>
        <w:t xml:space="preserve"> Gesprächspartner</w:t>
      </w:r>
      <w:r w:rsidR="00506F62">
        <w:rPr>
          <w:iCs/>
          <w:sz w:val="28"/>
          <w:szCs w:val="28"/>
        </w:rPr>
        <w:t>/in</w:t>
      </w:r>
      <w:r>
        <w:rPr>
          <w:iCs/>
          <w:sz w:val="28"/>
          <w:szCs w:val="28"/>
        </w:rPr>
        <w:t xml:space="preserve"> sagt</w:t>
      </w:r>
      <w:r w:rsidR="00D42F60">
        <w:rPr>
          <w:iCs/>
          <w:sz w:val="28"/>
          <w:szCs w:val="28"/>
        </w:rPr>
        <w:t>. Und stellen Sie Ihm/Ihr das Gesagte anschließend zur Verfügung (als Word-Dokument, als Foto Ihres handschriftlichen Mitschriebs…)</w:t>
      </w:r>
    </w:p>
    <w:p w14:paraId="76267A47" w14:textId="77777777" w:rsidR="000E6A36" w:rsidRPr="00F2354F" w:rsidRDefault="000E6A36" w:rsidP="000E6A36">
      <w:pPr>
        <w:rPr>
          <w:sz w:val="28"/>
          <w:szCs w:val="28"/>
        </w:rPr>
      </w:pPr>
    </w:p>
    <w:p w14:paraId="1B168A2B" w14:textId="74287838" w:rsidR="006E27AC" w:rsidRPr="000E70F7" w:rsidRDefault="006E27AC" w:rsidP="004321CF">
      <w:pPr>
        <w:pStyle w:val="berschrift1"/>
        <w:numPr>
          <w:ilvl w:val="0"/>
          <w:numId w:val="0"/>
        </w:numPr>
        <w:rPr>
          <w:rFonts w:ascii="Times New Roman" w:hAnsi="Times New Roman" w:cs="Times New Roman"/>
        </w:rPr>
      </w:pPr>
      <w:r w:rsidRPr="000E70F7">
        <w:rPr>
          <w:rFonts w:ascii="Times New Roman" w:hAnsi="Times New Roman" w:cs="Times New Roman"/>
        </w:rPr>
        <w:lastRenderedPageBreak/>
        <w:t>Krisenhelfer – gute Erfahrungen</w:t>
      </w:r>
    </w:p>
    <w:p w14:paraId="65F6294A" w14:textId="7BB64345" w:rsidR="00A02453" w:rsidRPr="000E70F7" w:rsidRDefault="00C702E9" w:rsidP="00A21032">
      <w:r w:rsidRPr="000E70F7">
        <w:rPr>
          <w:noProof/>
        </w:rPr>
        <w:drawing>
          <wp:anchor distT="0" distB="0" distL="114300" distR="114300" simplePos="0" relativeHeight="251681792" behindDoc="1" locked="0" layoutInCell="1" allowOverlap="1" wp14:anchorId="7D123CBD" wp14:editId="63015444">
            <wp:simplePos x="0" y="0"/>
            <wp:positionH relativeFrom="margin">
              <wp:posOffset>3786505</wp:posOffset>
            </wp:positionH>
            <wp:positionV relativeFrom="paragraph">
              <wp:posOffset>5080</wp:posOffset>
            </wp:positionV>
            <wp:extent cx="2525395" cy="1685290"/>
            <wp:effectExtent l="0" t="0" r="8255" b="0"/>
            <wp:wrapTight wrapText="bothSides">
              <wp:wrapPolygon edited="0">
                <wp:start x="0" y="0"/>
                <wp:lineTo x="0" y="21242"/>
                <wp:lineTo x="21508" y="21242"/>
                <wp:lineTo x="21508" y="0"/>
                <wp:lineTo x="0" y="0"/>
              </wp:wrapPolygon>
            </wp:wrapTight>
            <wp:docPr id="9" name="Grafik 9" descr="http://www.wandtattoos.us/images/product_images/popup_images/Wandtattoo-Erfahrung-ist-nicht-das-was-einem-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dtattoos.us/images/product_images/popup_images/Wandtattoo-Erfahrung-ist-nicht-das-was-einem-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0BFE7" w14:textId="7DCCA6A9" w:rsidR="006E27AC" w:rsidRPr="000E70F7" w:rsidRDefault="006E27AC" w:rsidP="00A21032"/>
    <w:p w14:paraId="5AC71717" w14:textId="60121DB5" w:rsidR="006E27AC" w:rsidRPr="000E70F7" w:rsidRDefault="006E27AC" w:rsidP="00A21032">
      <w:r w:rsidRPr="000E70F7">
        <w:t>Resilienz gewinnen wir unter anderem durch gute Erfahrungen – dort, wo es uns gelungen ist, Krisen gut zu bewältigen. Es gilt, die erfolgreichen Vorgehensweisen und Werkzeuge bewusst als Krisenhelfer für die Zukunft zu behalten. Dazu sollen folgende Überlegungen helfen:</w:t>
      </w:r>
      <w:r w:rsidR="00970A81" w:rsidRPr="000E70F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4470017" w14:textId="692F58F2" w:rsidR="00DF39A2" w:rsidRPr="000E70F7" w:rsidRDefault="00DF39A2" w:rsidP="006E27AC"/>
    <w:p w14:paraId="520A1E0A" w14:textId="77777777" w:rsidR="00C702E9" w:rsidRPr="000E70F7" w:rsidRDefault="00C702E9" w:rsidP="006E27AC"/>
    <w:p w14:paraId="43113A98" w14:textId="5949B9D6" w:rsidR="006E27AC" w:rsidRPr="000E70F7" w:rsidRDefault="006E27AC" w:rsidP="006E27AC"/>
    <w:p w14:paraId="64470018" w14:textId="02BE9AD3" w:rsidR="008A6AC6" w:rsidRPr="000E70F7" w:rsidRDefault="008A6AC6" w:rsidP="008A6AC6">
      <w:pPr>
        <w:pStyle w:val="Textkrper"/>
        <w:spacing w:after="0"/>
        <w:rPr>
          <w:i/>
          <w:iCs/>
          <w:sz w:val="18"/>
          <w:szCs w:val="18"/>
        </w:rPr>
      </w:pPr>
    </w:p>
    <w:p w14:paraId="64470019" w14:textId="77777777" w:rsidR="008A6AC6" w:rsidRPr="000E70F7" w:rsidRDefault="008A6AC6" w:rsidP="008A6AC6">
      <w:pPr>
        <w:pStyle w:val="Textkrper"/>
        <w:spacing w:after="0"/>
        <w:rPr>
          <w:i/>
          <w:iCs/>
          <w:sz w:val="18"/>
          <w:szCs w:val="18"/>
        </w:rPr>
        <w:sectPr w:rsidR="008A6AC6" w:rsidRPr="000E70F7" w:rsidSect="004321CF">
          <w:headerReference w:type="default" r:id="rId8"/>
          <w:type w:val="continuous"/>
          <w:pgSz w:w="11906" w:h="16838" w:code="9"/>
          <w:pgMar w:top="1701" w:right="907" w:bottom="964" w:left="1021" w:header="709" w:footer="709" w:gutter="0"/>
          <w:cols w:space="709"/>
          <w:docGrid w:linePitch="360"/>
        </w:sectPr>
      </w:pPr>
    </w:p>
    <w:tbl>
      <w:tblPr>
        <w:tblW w:w="9960" w:type="dxa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6483"/>
      </w:tblGrid>
      <w:tr w:rsidR="008A6AC6" w:rsidRPr="000E70F7" w14:paraId="64470020" w14:textId="77777777" w:rsidTr="006E27AC"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14:paraId="6447001A" w14:textId="5910C4ED" w:rsidR="008A6AC6" w:rsidRPr="000E70F7" w:rsidRDefault="006E27AC" w:rsidP="003115BA">
            <w:pPr>
              <w:pStyle w:val="Textkrper"/>
              <w:spacing w:after="0"/>
              <w:jc w:val="left"/>
              <w:rPr>
                <w:b/>
                <w:sz w:val="22"/>
                <w:szCs w:val="22"/>
              </w:rPr>
            </w:pPr>
            <w:r w:rsidRPr="000E70F7">
              <w:rPr>
                <w:b/>
                <w:sz w:val="22"/>
                <w:szCs w:val="22"/>
              </w:rPr>
              <w:t>Schwierige Situation</w:t>
            </w:r>
            <w:r w:rsidR="008A6AC6" w:rsidRPr="000E70F7">
              <w:rPr>
                <w:b/>
                <w:sz w:val="22"/>
                <w:szCs w:val="22"/>
              </w:rPr>
              <w:t>:</w:t>
            </w:r>
          </w:p>
          <w:p w14:paraId="6BA355F3" w14:textId="77777777" w:rsidR="006E27AC" w:rsidRPr="000E70F7" w:rsidRDefault="00EC4C19" w:rsidP="003115BA">
            <w:pPr>
              <w:pStyle w:val="Textkrper"/>
              <w:spacing w:after="0"/>
              <w:jc w:val="left"/>
              <w:rPr>
                <w:bCs/>
                <w:iCs/>
                <w:sz w:val="22"/>
                <w:szCs w:val="22"/>
              </w:rPr>
            </w:pPr>
            <w:r w:rsidRPr="000E70F7">
              <w:rPr>
                <w:bCs/>
                <w:iCs/>
                <w:sz w:val="22"/>
                <w:szCs w:val="22"/>
              </w:rPr>
              <w:t>In Ihrem Leben gab es sicher schon einige Höhen und einige Tiefen. Ver</w:t>
            </w:r>
            <w:r w:rsidR="006E27AC" w:rsidRPr="000E70F7">
              <w:rPr>
                <w:bCs/>
                <w:iCs/>
                <w:sz w:val="22"/>
                <w:szCs w:val="22"/>
              </w:rPr>
              <w:t>suchen Sie bitte, sich an eine</w:t>
            </w:r>
            <w:r w:rsidRPr="000E70F7">
              <w:rPr>
                <w:bCs/>
                <w:iCs/>
                <w:sz w:val="22"/>
                <w:szCs w:val="22"/>
              </w:rPr>
              <w:t xml:space="preserve"> schwierige </w:t>
            </w:r>
            <w:r w:rsidR="006E27AC" w:rsidRPr="000E70F7">
              <w:rPr>
                <w:bCs/>
                <w:iCs/>
                <w:sz w:val="22"/>
                <w:szCs w:val="22"/>
              </w:rPr>
              <w:t>Situation</w:t>
            </w:r>
            <w:r w:rsidRPr="000E70F7">
              <w:rPr>
                <w:bCs/>
                <w:iCs/>
                <w:sz w:val="22"/>
                <w:szCs w:val="22"/>
              </w:rPr>
              <w:t xml:space="preserve"> </w:t>
            </w:r>
            <w:r w:rsidR="006E27AC" w:rsidRPr="000E70F7">
              <w:rPr>
                <w:bCs/>
                <w:iCs/>
                <w:sz w:val="22"/>
                <w:szCs w:val="22"/>
              </w:rPr>
              <w:t xml:space="preserve">oder an eine Krise </w:t>
            </w:r>
            <w:r w:rsidRPr="000E70F7">
              <w:rPr>
                <w:bCs/>
                <w:iCs/>
                <w:sz w:val="22"/>
                <w:szCs w:val="22"/>
              </w:rPr>
              <w:t>zu erinnern</w:t>
            </w:r>
            <w:r w:rsidR="006E27AC" w:rsidRPr="000E70F7">
              <w:rPr>
                <w:bCs/>
                <w:iCs/>
                <w:sz w:val="22"/>
                <w:szCs w:val="22"/>
              </w:rPr>
              <w:t>, die Sie gut meistern konnten.</w:t>
            </w:r>
          </w:p>
          <w:p w14:paraId="6447001C" w14:textId="222129E3" w:rsidR="008A6AC6" w:rsidRPr="000E70F7" w:rsidRDefault="006E27AC" w:rsidP="003115BA">
            <w:pPr>
              <w:pStyle w:val="Textkrper"/>
              <w:spacing w:after="0"/>
              <w:jc w:val="left"/>
              <w:rPr>
                <w:bCs/>
                <w:iCs/>
                <w:sz w:val="22"/>
                <w:szCs w:val="22"/>
              </w:rPr>
            </w:pPr>
            <w:r w:rsidRPr="000E70F7">
              <w:rPr>
                <w:bCs/>
                <w:iCs/>
                <w:sz w:val="22"/>
                <w:szCs w:val="22"/>
              </w:rPr>
              <w:t>Worum ging es da?</w:t>
            </w:r>
          </w:p>
          <w:p w14:paraId="6447001D" w14:textId="77777777" w:rsidR="00DF39A2" w:rsidRPr="000E70F7" w:rsidRDefault="00DF39A2" w:rsidP="003115BA">
            <w:pPr>
              <w:pStyle w:val="Textkrper"/>
              <w:spacing w:after="0"/>
              <w:jc w:val="left"/>
              <w:rPr>
                <w:bCs/>
                <w:iCs/>
                <w:sz w:val="22"/>
                <w:szCs w:val="22"/>
              </w:rPr>
            </w:pPr>
          </w:p>
          <w:p w14:paraId="6447001E" w14:textId="77777777" w:rsidR="008A6AC6" w:rsidRPr="000E70F7" w:rsidRDefault="008A6AC6" w:rsidP="003115BA">
            <w:pPr>
              <w:pStyle w:val="Textkrper"/>
              <w:spacing w:after="0"/>
              <w:jc w:val="lef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6483" w:type="dxa"/>
            <w:tcBorders>
              <w:top w:val="single" w:sz="4" w:space="0" w:color="auto"/>
              <w:bottom w:val="single" w:sz="4" w:space="0" w:color="auto"/>
            </w:tcBorders>
          </w:tcPr>
          <w:p w14:paraId="6447001F" w14:textId="77777777" w:rsidR="008A6AC6" w:rsidRPr="000E70F7" w:rsidRDefault="008A6AC6" w:rsidP="003115BA">
            <w:pPr>
              <w:pStyle w:val="Textkrper"/>
              <w:spacing w:after="0"/>
              <w:rPr>
                <w:b/>
                <w:iCs/>
                <w:sz w:val="22"/>
                <w:szCs w:val="22"/>
              </w:rPr>
            </w:pPr>
          </w:p>
        </w:tc>
      </w:tr>
      <w:tr w:rsidR="008A6AC6" w:rsidRPr="000E70F7" w14:paraId="64470027" w14:textId="77777777" w:rsidTr="006E27AC"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14:paraId="64470021" w14:textId="77777777" w:rsidR="008A6AC6" w:rsidRPr="000E70F7" w:rsidRDefault="008A6AC6" w:rsidP="003115BA">
            <w:pPr>
              <w:pStyle w:val="Textkrper"/>
              <w:spacing w:after="0"/>
              <w:jc w:val="left"/>
              <w:rPr>
                <w:b/>
                <w:sz w:val="22"/>
                <w:szCs w:val="22"/>
              </w:rPr>
            </w:pPr>
            <w:r w:rsidRPr="000E70F7">
              <w:rPr>
                <w:b/>
                <w:sz w:val="22"/>
                <w:szCs w:val="22"/>
              </w:rPr>
              <w:t>Die Krise bewältigen:</w:t>
            </w:r>
          </w:p>
          <w:p w14:paraId="5E576C23" w14:textId="77777777" w:rsidR="006E27AC" w:rsidRPr="000E70F7" w:rsidRDefault="008A6AC6" w:rsidP="00DF39A2">
            <w:pPr>
              <w:pStyle w:val="Textkrper"/>
              <w:spacing w:after="0"/>
              <w:jc w:val="left"/>
              <w:rPr>
                <w:bCs/>
                <w:iCs/>
                <w:sz w:val="22"/>
                <w:szCs w:val="22"/>
              </w:rPr>
            </w:pPr>
            <w:r w:rsidRPr="000E70F7">
              <w:rPr>
                <w:bCs/>
                <w:iCs/>
                <w:sz w:val="22"/>
                <w:szCs w:val="22"/>
              </w:rPr>
              <w:t>Bleiben wir bei der zuvor beschriebenen Situation</w:t>
            </w:r>
            <w:r w:rsidR="00DF39A2" w:rsidRPr="000E70F7">
              <w:rPr>
                <w:bCs/>
                <w:iCs/>
                <w:sz w:val="22"/>
                <w:szCs w:val="22"/>
              </w:rPr>
              <w:t>.</w:t>
            </w:r>
            <w:r w:rsidR="006E27AC" w:rsidRPr="000E70F7">
              <w:rPr>
                <w:bCs/>
                <w:iCs/>
                <w:sz w:val="22"/>
                <w:szCs w:val="22"/>
              </w:rPr>
              <w:t xml:space="preserve"> </w:t>
            </w:r>
            <w:r w:rsidR="00DF39A2" w:rsidRPr="000E70F7">
              <w:rPr>
                <w:bCs/>
                <w:iCs/>
                <w:sz w:val="22"/>
                <w:szCs w:val="22"/>
              </w:rPr>
              <w:t>Was ist im Nachhinein das Gute daran?</w:t>
            </w:r>
          </w:p>
          <w:p w14:paraId="683DD8DE" w14:textId="77777777" w:rsidR="006E27AC" w:rsidRPr="000E70F7" w:rsidRDefault="00DF39A2" w:rsidP="00DF39A2">
            <w:pPr>
              <w:pStyle w:val="Textkrper"/>
              <w:spacing w:after="0"/>
              <w:jc w:val="left"/>
              <w:rPr>
                <w:bCs/>
                <w:iCs/>
                <w:sz w:val="22"/>
                <w:szCs w:val="22"/>
              </w:rPr>
            </w:pPr>
            <w:r w:rsidRPr="000E70F7">
              <w:rPr>
                <w:bCs/>
                <w:iCs/>
                <w:sz w:val="22"/>
                <w:szCs w:val="22"/>
              </w:rPr>
              <w:t>An welchen Stellen ist es Ihnen besonders gut gelungen, mit der s</w:t>
            </w:r>
            <w:r w:rsidR="006E27AC" w:rsidRPr="000E70F7">
              <w:rPr>
                <w:bCs/>
                <w:iCs/>
                <w:sz w:val="22"/>
                <w:szCs w:val="22"/>
              </w:rPr>
              <w:t>chwierigen Situation umzugehen?</w:t>
            </w:r>
          </w:p>
          <w:p w14:paraId="7F68E7E7" w14:textId="77777777" w:rsidR="006E27AC" w:rsidRPr="000E70F7" w:rsidRDefault="006E27AC" w:rsidP="00DF39A2">
            <w:pPr>
              <w:pStyle w:val="Textkrper"/>
              <w:spacing w:after="0"/>
              <w:jc w:val="left"/>
              <w:rPr>
                <w:bCs/>
                <w:iCs/>
                <w:sz w:val="22"/>
                <w:szCs w:val="22"/>
              </w:rPr>
            </w:pPr>
            <w:r w:rsidRPr="000E70F7">
              <w:rPr>
                <w:bCs/>
                <w:iCs/>
                <w:sz w:val="22"/>
                <w:szCs w:val="22"/>
              </w:rPr>
              <w:t>V</w:t>
            </w:r>
            <w:r w:rsidR="00DF39A2" w:rsidRPr="000E70F7">
              <w:rPr>
                <w:bCs/>
                <w:iCs/>
                <w:sz w:val="22"/>
                <w:szCs w:val="22"/>
              </w:rPr>
              <w:t xml:space="preserve">ersuchen Sie bitte, sich zu erinnern: Was genau hat Ihnen geholfen, die schwierige Situation zu meistern? Wer war dabei? </w:t>
            </w:r>
            <w:r w:rsidR="008A6AC6" w:rsidRPr="000E70F7">
              <w:rPr>
                <w:bCs/>
                <w:iCs/>
                <w:sz w:val="22"/>
                <w:szCs w:val="22"/>
              </w:rPr>
              <w:t xml:space="preserve">Wer hat Sie unterstützt? </w:t>
            </w:r>
          </w:p>
          <w:p w14:paraId="64470023" w14:textId="76958047" w:rsidR="008A6AC6" w:rsidRPr="000E70F7" w:rsidRDefault="00DF39A2" w:rsidP="00DF39A2">
            <w:pPr>
              <w:pStyle w:val="Textkrper"/>
              <w:spacing w:after="0"/>
              <w:jc w:val="left"/>
              <w:rPr>
                <w:bCs/>
                <w:iCs/>
                <w:sz w:val="22"/>
                <w:szCs w:val="22"/>
              </w:rPr>
            </w:pPr>
            <w:r w:rsidRPr="000E70F7">
              <w:rPr>
                <w:bCs/>
                <w:iCs/>
                <w:sz w:val="22"/>
                <w:szCs w:val="22"/>
              </w:rPr>
              <w:t>Was war Ihr eigener Beitrag?</w:t>
            </w:r>
          </w:p>
          <w:p w14:paraId="64470024" w14:textId="77777777" w:rsidR="00DF39A2" w:rsidRPr="000E70F7" w:rsidRDefault="00DF39A2" w:rsidP="00DF39A2">
            <w:pPr>
              <w:pStyle w:val="Textkrper"/>
              <w:spacing w:after="0"/>
              <w:jc w:val="left"/>
              <w:rPr>
                <w:bCs/>
                <w:iCs/>
                <w:sz w:val="22"/>
                <w:szCs w:val="22"/>
              </w:rPr>
            </w:pPr>
          </w:p>
          <w:p w14:paraId="64470025" w14:textId="77777777" w:rsidR="008A6AC6" w:rsidRPr="000E70F7" w:rsidRDefault="008A6AC6" w:rsidP="003115BA">
            <w:pPr>
              <w:pStyle w:val="Textkrper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tcBorders>
              <w:top w:val="single" w:sz="4" w:space="0" w:color="auto"/>
              <w:bottom w:val="single" w:sz="4" w:space="0" w:color="auto"/>
            </w:tcBorders>
          </w:tcPr>
          <w:p w14:paraId="64470026" w14:textId="77777777" w:rsidR="008A6AC6" w:rsidRPr="000E70F7" w:rsidRDefault="008A6AC6" w:rsidP="003115BA">
            <w:pPr>
              <w:pStyle w:val="Textkrper"/>
              <w:spacing w:after="0"/>
              <w:rPr>
                <w:b/>
                <w:iCs/>
                <w:sz w:val="22"/>
                <w:szCs w:val="22"/>
              </w:rPr>
            </w:pPr>
          </w:p>
        </w:tc>
      </w:tr>
      <w:tr w:rsidR="008A6AC6" w:rsidRPr="000E70F7" w14:paraId="6447002A" w14:textId="77777777" w:rsidTr="006E27AC">
        <w:tc>
          <w:tcPr>
            <w:tcW w:w="3477" w:type="dxa"/>
            <w:tcBorders>
              <w:top w:val="single" w:sz="4" w:space="0" w:color="auto"/>
            </w:tcBorders>
          </w:tcPr>
          <w:p w14:paraId="64470028" w14:textId="77777777" w:rsidR="008A6AC6" w:rsidRPr="000E70F7" w:rsidRDefault="008A6AC6" w:rsidP="003115BA">
            <w:pPr>
              <w:pStyle w:val="Textkrper"/>
              <w:spacing w:after="0"/>
              <w:jc w:val="left"/>
              <w:rPr>
                <w:b/>
                <w:sz w:val="22"/>
                <w:szCs w:val="22"/>
              </w:rPr>
            </w:pPr>
            <w:r w:rsidRPr="000E70F7">
              <w:rPr>
                <w:b/>
                <w:sz w:val="22"/>
                <w:szCs w:val="22"/>
              </w:rPr>
              <w:t>Ihre Person:</w:t>
            </w:r>
          </w:p>
        </w:tc>
        <w:tc>
          <w:tcPr>
            <w:tcW w:w="6483" w:type="dxa"/>
            <w:tcBorders>
              <w:top w:val="single" w:sz="4" w:space="0" w:color="auto"/>
            </w:tcBorders>
          </w:tcPr>
          <w:p w14:paraId="64470029" w14:textId="77777777" w:rsidR="008A6AC6" w:rsidRPr="000E70F7" w:rsidRDefault="008A6AC6" w:rsidP="003115BA">
            <w:pPr>
              <w:pStyle w:val="Textkrper"/>
              <w:spacing w:after="0"/>
              <w:rPr>
                <w:b/>
                <w:iCs/>
                <w:sz w:val="22"/>
                <w:szCs w:val="22"/>
              </w:rPr>
            </w:pPr>
          </w:p>
        </w:tc>
      </w:tr>
      <w:tr w:rsidR="008A6AC6" w:rsidRPr="000E70F7" w14:paraId="64470030" w14:textId="77777777" w:rsidTr="006E27AC">
        <w:tc>
          <w:tcPr>
            <w:tcW w:w="3477" w:type="dxa"/>
            <w:tcBorders>
              <w:bottom w:val="single" w:sz="4" w:space="0" w:color="auto"/>
            </w:tcBorders>
          </w:tcPr>
          <w:p w14:paraId="6447002C" w14:textId="686D603C" w:rsidR="008A6AC6" w:rsidRPr="000E70F7" w:rsidRDefault="008A6AC6" w:rsidP="003115BA">
            <w:pPr>
              <w:pStyle w:val="Textkrper"/>
              <w:spacing w:after="0"/>
              <w:jc w:val="left"/>
              <w:rPr>
                <w:sz w:val="22"/>
                <w:szCs w:val="22"/>
              </w:rPr>
            </w:pPr>
            <w:r w:rsidRPr="000E70F7">
              <w:rPr>
                <w:sz w:val="22"/>
                <w:szCs w:val="22"/>
              </w:rPr>
              <w:t xml:space="preserve">Ohne </w:t>
            </w:r>
            <w:r w:rsidR="006E27AC" w:rsidRPr="000E70F7">
              <w:rPr>
                <w:sz w:val="22"/>
                <w:szCs w:val="22"/>
              </w:rPr>
              <w:t>all</w:t>
            </w:r>
            <w:r w:rsidRPr="000E70F7">
              <w:rPr>
                <w:sz w:val="22"/>
                <w:szCs w:val="22"/>
              </w:rPr>
              <w:t xml:space="preserve">zu bescheiden zu sein: Was sind Ihre wichtigsten Qualitäten und Stärken im Umgang mit Schwierigkeiten? </w:t>
            </w:r>
          </w:p>
          <w:p w14:paraId="6447002D" w14:textId="19D5BE1B" w:rsidR="008A6AC6" w:rsidRPr="000E70F7" w:rsidRDefault="008A6AC6" w:rsidP="003115BA">
            <w:pPr>
              <w:pStyle w:val="Textkrper"/>
              <w:spacing w:after="0"/>
              <w:jc w:val="left"/>
              <w:rPr>
                <w:sz w:val="22"/>
                <w:szCs w:val="22"/>
              </w:rPr>
            </w:pPr>
            <w:r w:rsidRPr="000E70F7">
              <w:rPr>
                <w:sz w:val="22"/>
                <w:szCs w:val="22"/>
              </w:rPr>
              <w:t xml:space="preserve">Was ist </w:t>
            </w:r>
            <w:r w:rsidR="006E27AC" w:rsidRPr="000E70F7">
              <w:rPr>
                <w:sz w:val="22"/>
                <w:szCs w:val="22"/>
              </w:rPr>
              <w:t xml:space="preserve">für Sie </w:t>
            </w:r>
            <w:r w:rsidRPr="000E70F7">
              <w:rPr>
                <w:sz w:val="22"/>
                <w:szCs w:val="22"/>
              </w:rPr>
              <w:t>gerade in schwierigen Situationen hilfreich? Wie nehmen Sie darauf Einfluss?</w:t>
            </w:r>
          </w:p>
          <w:p w14:paraId="1A8959D5" w14:textId="77777777" w:rsidR="008A6AC6" w:rsidRPr="000E70F7" w:rsidRDefault="008A6AC6" w:rsidP="003115BA">
            <w:pPr>
              <w:pStyle w:val="Textkrper"/>
              <w:spacing w:after="0"/>
              <w:jc w:val="left"/>
              <w:rPr>
                <w:sz w:val="22"/>
                <w:szCs w:val="22"/>
              </w:rPr>
            </w:pPr>
          </w:p>
          <w:p w14:paraId="6447002E" w14:textId="77777777" w:rsidR="006E27AC" w:rsidRPr="000E70F7" w:rsidRDefault="006E27AC" w:rsidP="003115BA">
            <w:pPr>
              <w:pStyle w:val="Textkrper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6483" w:type="dxa"/>
            <w:tcBorders>
              <w:bottom w:val="single" w:sz="4" w:space="0" w:color="auto"/>
            </w:tcBorders>
          </w:tcPr>
          <w:p w14:paraId="6447002F" w14:textId="77777777" w:rsidR="008A6AC6" w:rsidRPr="000E70F7" w:rsidRDefault="008A6AC6" w:rsidP="003115BA">
            <w:pPr>
              <w:pStyle w:val="Textkrper"/>
              <w:spacing w:after="0"/>
              <w:rPr>
                <w:iCs/>
                <w:sz w:val="22"/>
                <w:szCs w:val="22"/>
              </w:rPr>
            </w:pPr>
          </w:p>
        </w:tc>
      </w:tr>
      <w:tr w:rsidR="008A6AC6" w:rsidRPr="000E70F7" w14:paraId="64470034" w14:textId="77777777" w:rsidTr="006E27AC">
        <w:tc>
          <w:tcPr>
            <w:tcW w:w="3477" w:type="dxa"/>
            <w:tcBorders>
              <w:top w:val="single" w:sz="4" w:space="0" w:color="auto"/>
            </w:tcBorders>
          </w:tcPr>
          <w:p w14:paraId="64470031" w14:textId="77777777" w:rsidR="008A6AC6" w:rsidRPr="000E70F7" w:rsidRDefault="008A6AC6" w:rsidP="003115BA">
            <w:pPr>
              <w:pStyle w:val="Textkrper"/>
              <w:spacing w:after="0"/>
              <w:jc w:val="left"/>
              <w:rPr>
                <w:sz w:val="22"/>
                <w:szCs w:val="22"/>
              </w:rPr>
            </w:pPr>
            <w:r w:rsidRPr="000E70F7">
              <w:rPr>
                <w:b/>
                <w:sz w:val="22"/>
                <w:szCs w:val="22"/>
              </w:rPr>
              <w:t>Ihre drei „Krisenhelfer“:</w:t>
            </w:r>
          </w:p>
          <w:p w14:paraId="64470032" w14:textId="3EEA82D3" w:rsidR="008A6AC6" w:rsidRPr="000E70F7" w:rsidRDefault="008A6AC6" w:rsidP="006E27AC">
            <w:pPr>
              <w:pStyle w:val="Textkrper"/>
              <w:spacing w:after="0"/>
              <w:jc w:val="left"/>
              <w:rPr>
                <w:sz w:val="22"/>
                <w:szCs w:val="22"/>
              </w:rPr>
            </w:pPr>
            <w:r w:rsidRPr="000E70F7">
              <w:rPr>
                <w:sz w:val="22"/>
                <w:szCs w:val="22"/>
              </w:rPr>
              <w:t>Inspiriert durch diese</w:t>
            </w:r>
            <w:r w:rsidR="006E27AC" w:rsidRPr="000E70F7">
              <w:rPr>
                <w:sz w:val="22"/>
                <w:szCs w:val="22"/>
              </w:rPr>
              <w:t xml:space="preserve"> Überlegungen:</w:t>
            </w:r>
            <w:r w:rsidRPr="000E70F7">
              <w:rPr>
                <w:sz w:val="22"/>
                <w:szCs w:val="22"/>
              </w:rPr>
              <w:t xml:space="preserve"> Welche drei Dinge </w:t>
            </w:r>
            <w:r w:rsidR="006E27AC" w:rsidRPr="000E70F7">
              <w:rPr>
                <w:sz w:val="22"/>
                <w:szCs w:val="22"/>
              </w:rPr>
              <w:t xml:space="preserve">können Sie als Ihre besonderen Krisenhelfer benennen? </w:t>
            </w:r>
          </w:p>
        </w:tc>
        <w:tc>
          <w:tcPr>
            <w:tcW w:w="6483" w:type="dxa"/>
            <w:tcBorders>
              <w:top w:val="single" w:sz="4" w:space="0" w:color="auto"/>
            </w:tcBorders>
          </w:tcPr>
          <w:p w14:paraId="64470033" w14:textId="77777777" w:rsidR="008A6AC6" w:rsidRPr="000E70F7" w:rsidRDefault="008A6AC6" w:rsidP="003115BA">
            <w:pPr>
              <w:pStyle w:val="Textkrper"/>
              <w:spacing w:after="0"/>
              <w:rPr>
                <w:iCs/>
                <w:sz w:val="22"/>
                <w:szCs w:val="22"/>
              </w:rPr>
            </w:pPr>
          </w:p>
        </w:tc>
      </w:tr>
    </w:tbl>
    <w:p w14:paraId="6447042C" w14:textId="4B851AF5" w:rsidR="00CA7AED" w:rsidRPr="000E70F7" w:rsidRDefault="00CA7AED" w:rsidP="00E406DC"/>
    <w:sectPr w:rsidR="00CA7AED" w:rsidRPr="000E70F7" w:rsidSect="004321CF">
      <w:headerReference w:type="default" r:id="rId9"/>
      <w:footerReference w:type="default" r:id="rId10"/>
      <w:type w:val="continuous"/>
      <w:pgSz w:w="11906" w:h="16838" w:code="9"/>
      <w:pgMar w:top="1701" w:right="113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0CF76" w14:textId="77777777" w:rsidR="0034390C" w:rsidRDefault="0034390C">
      <w:r>
        <w:separator/>
      </w:r>
    </w:p>
  </w:endnote>
  <w:endnote w:type="continuationSeparator" w:id="0">
    <w:p w14:paraId="0CD32F3B" w14:textId="77777777" w:rsidR="0034390C" w:rsidRDefault="0034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erif Book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0460" w14:textId="77777777" w:rsidR="00C702E9" w:rsidRPr="002821D2" w:rsidRDefault="00C702E9" w:rsidP="00545F06">
    <w:pPr>
      <w:pStyle w:val="Fuzeile"/>
      <w:pBdr>
        <w:top w:val="single" w:sz="4" w:space="1" w:color="auto"/>
      </w:pBdr>
      <w:tabs>
        <w:tab w:val="clear" w:pos="9072"/>
        <w:tab w:val="right" w:pos="9360"/>
      </w:tabs>
      <w:jc w:val="center"/>
      <w:rPr>
        <w:rFonts w:ascii="ITC Officina Serif Book" w:hAnsi="ITC Officina Serif Book" w:cs="Arial"/>
        <w:sz w:val="12"/>
        <w:szCs w:val="12"/>
      </w:rPr>
    </w:pPr>
    <w:r w:rsidRPr="002821D2">
      <w:rPr>
        <w:rFonts w:ascii="ITC Officina Serif Book" w:hAnsi="ITC Officina Serif Book" w:cs="Arial"/>
        <w:sz w:val="12"/>
        <w:szCs w:val="12"/>
      </w:rPr>
      <w:t>www.ulrichsiegrist.de</w:t>
    </w:r>
    <w:r w:rsidRPr="002821D2">
      <w:rPr>
        <w:rFonts w:ascii="ITC Officina Serif Book" w:hAnsi="ITC Officina Serif Book" w:cs="Arial"/>
        <w:sz w:val="12"/>
        <w:szCs w:val="12"/>
      </w:rPr>
      <w:tab/>
    </w:r>
    <w:r w:rsidRPr="002821D2">
      <w:rPr>
        <w:rFonts w:ascii="ITC Officina Serif Book" w:hAnsi="ITC Officina Serif Book" w:cs="Arial"/>
        <w:sz w:val="12"/>
        <w:szCs w:val="12"/>
      </w:rPr>
      <w:tab/>
      <w:t xml:space="preserve">Seite </w:t>
    </w:r>
    <w:r w:rsidRPr="002821D2">
      <w:rPr>
        <w:rFonts w:ascii="ITC Officina Serif Book" w:hAnsi="ITC Officina Serif Book" w:cs="Arial"/>
        <w:sz w:val="12"/>
        <w:szCs w:val="12"/>
      </w:rPr>
      <w:fldChar w:fldCharType="begin"/>
    </w:r>
    <w:r w:rsidRPr="002821D2">
      <w:rPr>
        <w:rFonts w:ascii="ITC Officina Serif Book" w:hAnsi="ITC Officina Serif Book" w:cs="Arial"/>
        <w:sz w:val="12"/>
        <w:szCs w:val="12"/>
      </w:rPr>
      <w:instrText xml:space="preserve"> PAGE </w:instrText>
    </w:r>
    <w:r w:rsidRPr="002821D2">
      <w:rPr>
        <w:rFonts w:ascii="ITC Officina Serif Book" w:hAnsi="ITC Officina Serif Book" w:cs="Arial"/>
        <w:sz w:val="12"/>
        <w:szCs w:val="12"/>
      </w:rPr>
      <w:fldChar w:fldCharType="separate"/>
    </w:r>
    <w:r w:rsidR="00596214">
      <w:rPr>
        <w:rFonts w:ascii="ITC Officina Serif Book" w:hAnsi="ITC Officina Serif Book" w:cs="Arial"/>
        <w:noProof/>
        <w:sz w:val="12"/>
        <w:szCs w:val="12"/>
      </w:rPr>
      <w:t>11</w:t>
    </w:r>
    <w:r w:rsidRPr="002821D2">
      <w:rPr>
        <w:rFonts w:ascii="ITC Officina Serif Book" w:hAnsi="ITC Officina Serif Book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C67C0" w14:textId="77777777" w:rsidR="0034390C" w:rsidRDefault="0034390C">
      <w:r>
        <w:separator/>
      </w:r>
    </w:p>
  </w:footnote>
  <w:footnote w:type="continuationSeparator" w:id="0">
    <w:p w14:paraId="21F8E5EA" w14:textId="77777777" w:rsidR="0034390C" w:rsidRDefault="0034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045C" w14:textId="77777777" w:rsidR="00C702E9" w:rsidRDefault="00C702E9" w:rsidP="00E278CA">
    <w:pPr>
      <w:pStyle w:val="Kopfzeile"/>
      <w:pBdr>
        <w:bottom w:val="single" w:sz="4" w:space="1" w:color="auto"/>
      </w:pBdr>
      <w:tabs>
        <w:tab w:val="clear" w:pos="9072"/>
        <w:tab w:val="right" w:pos="9900"/>
      </w:tabs>
    </w:pPr>
    <w:proofErr w:type="spellStart"/>
    <w:r w:rsidRPr="00E278CA">
      <w:rPr>
        <w:rFonts w:ascii="ITC Officina Serif Book" w:hAnsi="ITC Officina Serif Book"/>
        <w:sz w:val="14"/>
        <w:szCs w:val="14"/>
      </w:rPr>
      <w:t>Resilienztraining</w:t>
    </w:r>
    <w:proofErr w:type="spellEnd"/>
    <w:r>
      <w:tab/>
    </w:r>
    <w:r>
      <w:tab/>
    </w:r>
    <w:r>
      <w:rPr>
        <w:noProof/>
      </w:rPr>
      <w:drawing>
        <wp:inline distT="0" distB="0" distL="0" distR="0" wp14:anchorId="64470461" wp14:editId="713CB46D">
          <wp:extent cx="1070269" cy="276225"/>
          <wp:effectExtent l="0" t="0" r="0" b="0"/>
          <wp:docPr id="6" name="Bild 3" descr="ULSI_Logo_Claim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LSI_Logo_Claim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416" cy="276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045F" w14:textId="77777777" w:rsidR="00C702E9" w:rsidRDefault="00C702E9" w:rsidP="000D6746">
    <w:pPr>
      <w:pStyle w:val="Kopfzeile"/>
      <w:pBdr>
        <w:bottom w:val="single" w:sz="4" w:space="1" w:color="auto"/>
      </w:pBdr>
      <w:tabs>
        <w:tab w:val="clear" w:pos="9072"/>
        <w:tab w:val="right" w:pos="9540"/>
      </w:tabs>
    </w:pPr>
    <w:r w:rsidRPr="00E278CA">
      <w:rPr>
        <w:rFonts w:ascii="ITC Officina Serif Book" w:hAnsi="ITC Officina Serif Book"/>
        <w:sz w:val="14"/>
        <w:szCs w:val="14"/>
      </w:rPr>
      <w:t>Resilienztraining</w:t>
    </w:r>
    <w:r>
      <w:tab/>
    </w:r>
    <w:r>
      <w:tab/>
    </w:r>
    <w:r>
      <w:rPr>
        <w:noProof/>
      </w:rPr>
      <w:drawing>
        <wp:inline distT="0" distB="0" distL="0" distR="0" wp14:anchorId="64470463" wp14:editId="64470464">
          <wp:extent cx="824230" cy="212725"/>
          <wp:effectExtent l="0" t="0" r="0" b="0"/>
          <wp:docPr id="4" name="Bild 4" descr="ULSI_Logo_Claim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LSI_Logo_Claim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21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AEE"/>
    <w:multiLevelType w:val="hybridMultilevel"/>
    <w:tmpl w:val="8E829C5A"/>
    <w:lvl w:ilvl="0" w:tplc="311A2D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27ACE"/>
    <w:multiLevelType w:val="hybridMultilevel"/>
    <w:tmpl w:val="170A452A"/>
    <w:lvl w:ilvl="0" w:tplc="A04051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2A0"/>
    <w:multiLevelType w:val="hybridMultilevel"/>
    <w:tmpl w:val="34BC91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656E"/>
    <w:multiLevelType w:val="hybridMultilevel"/>
    <w:tmpl w:val="F2566AE2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3483"/>
    <w:multiLevelType w:val="hybridMultilevel"/>
    <w:tmpl w:val="39CCB5CE"/>
    <w:lvl w:ilvl="0" w:tplc="3A0EB1BE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4A3E"/>
    <w:multiLevelType w:val="multilevel"/>
    <w:tmpl w:val="E05A5A7C"/>
    <w:lvl w:ilvl="0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ITC Officina Serif Book" w:eastAsia="Times New Roman" w:hAnsi="ITC Officina Serif Book" w:cs="Times New Roman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16A1646C"/>
    <w:multiLevelType w:val="hybridMultilevel"/>
    <w:tmpl w:val="96640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76DB3"/>
    <w:multiLevelType w:val="hybridMultilevel"/>
    <w:tmpl w:val="6AD2770E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249F"/>
    <w:multiLevelType w:val="hybridMultilevel"/>
    <w:tmpl w:val="3AA4FF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93AA0"/>
    <w:multiLevelType w:val="hybridMultilevel"/>
    <w:tmpl w:val="8C4CD1DA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6B2"/>
    <w:multiLevelType w:val="hybridMultilevel"/>
    <w:tmpl w:val="25709D20"/>
    <w:lvl w:ilvl="0" w:tplc="2CCC0E42"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82FD2"/>
    <w:multiLevelType w:val="multilevel"/>
    <w:tmpl w:val="307C6618"/>
    <w:lvl w:ilvl="0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5AD5"/>
    <w:multiLevelType w:val="hybridMultilevel"/>
    <w:tmpl w:val="153864AE"/>
    <w:lvl w:ilvl="0" w:tplc="F07A0E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C0841F4C">
      <w:numFmt w:val="bullet"/>
      <w:lvlText w:val="•"/>
      <w:lvlJc w:val="left"/>
      <w:pPr>
        <w:ind w:left="1785" w:hanging="705"/>
      </w:pPr>
      <w:rPr>
        <w:rFonts w:ascii="ITC Officina Serif Book" w:eastAsia="Times New Roman" w:hAnsi="ITC Officina Serif Book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0125E"/>
    <w:multiLevelType w:val="hybridMultilevel"/>
    <w:tmpl w:val="AD96D07A"/>
    <w:lvl w:ilvl="0" w:tplc="FD9C175C">
      <w:numFmt w:val="bullet"/>
      <w:lvlText w:val="-"/>
      <w:lvlJc w:val="left"/>
      <w:pPr>
        <w:ind w:left="720" w:hanging="360"/>
      </w:pPr>
      <w:rPr>
        <w:rFonts w:ascii="ITC Officina Serif Book" w:eastAsia="Times New Roman" w:hAnsi="ITC Officina Serif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7398D"/>
    <w:multiLevelType w:val="hybridMultilevel"/>
    <w:tmpl w:val="4CFA75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E2AAD"/>
    <w:multiLevelType w:val="hybridMultilevel"/>
    <w:tmpl w:val="7B501730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D5940668">
      <w:numFmt w:val="bullet"/>
      <w:lvlText w:val="-"/>
      <w:lvlJc w:val="left"/>
      <w:pPr>
        <w:ind w:left="1440" w:hanging="360"/>
      </w:pPr>
      <w:rPr>
        <w:rFonts w:ascii="ITC Officina Serif Book" w:eastAsia="Times New Roman" w:hAnsi="ITC Officina Serif Book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30D50"/>
    <w:multiLevelType w:val="hybridMultilevel"/>
    <w:tmpl w:val="25E42248"/>
    <w:lvl w:ilvl="0" w:tplc="67489A16">
      <w:start w:val="1"/>
      <w:numFmt w:val="decimal"/>
      <w:pStyle w:val="berschrift1"/>
      <w:lvlText w:val="%1."/>
      <w:lvlJc w:val="left"/>
      <w:pPr>
        <w:tabs>
          <w:tab w:val="num" w:pos="9720"/>
        </w:tabs>
        <w:ind w:left="9720" w:hanging="360"/>
      </w:pPr>
    </w:lvl>
    <w:lvl w:ilvl="1" w:tplc="A4D6151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F14662"/>
    <w:multiLevelType w:val="hybridMultilevel"/>
    <w:tmpl w:val="73C02D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F3317"/>
    <w:multiLevelType w:val="hybridMultilevel"/>
    <w:tmpl w:val="556A5918"/>
    <w:lvl w:ilvl="0" w:tplc="06124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57F15"/>
    <w:multiLevelType w:val="hybridMultilevel"/>
    <w:tmpl w:val="73C02D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2016"/>
    <w:multiLevelType w:val="hybridMultilevel"/>
    <w:tmpl w:val="6ACEC81A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1212D"/>
    <w:multiLevelType w:val="hybridMultilevel"/>
    <w:tmpl w:val="DA4635A8"/>
    <w:lvl w:ilvl="0" w:tplc="311A2D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EB349F"/>
    <w:multiLevelType w:val="hybridMultilevel"/>
    <w:tmpl w:val="0C78D4F4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111A0"/>
    <w:multiLevelType w:val="hybridMultilevel"/>
    <w:tmpl w:val="847C1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7"/>
  </w:num>
  <w:num w:numId="5">
    <w:abstractNumId w:val="5"/>
  </w:num>
  <w:num w:numId="6">
    <w:abstractNumId w:val="13"/>
  </w:num>
  <w:num w:numId="7">
    <w:abstractNumId w:val="23"/>
  </w:num>
  <w:num w:numId="8">
    <w:abstractNumId w:val="12"/>
  </w:num>
  <w:num w:numId="9">
    <w:abstractNumId w:val="3"/>
  </w:num>
  <w:num w:numId="10">
    <w:abstractNumId w:val="19"/>
  </w:num>
  <w:num w:numId="11">
    <w:abstractNumId w:val="15"/>
  </w:num>
  <w:num w:numId="12">
    <w:abstractNumId w:val="6"/>
  </w:num>
  <w:num w:numId="13">
    <w:abstractNumId w:val="9"/>
  </w:num>
  <w:num w:numId="14">
    <w:abstractNumId w:val="20"/>
  </w:num>
  <w:num w:numId="15">
    <w:abstractNumId w:val="22"/>
  </w:num>
  <w:num w:numId="16">
    <w:abstractNumId w:val="7"/>
  </w:num>
  <w:num w:numId="17">
    <w:abstractNumId w:val="11"/>
  </w:num>
  <w:num w:numId="18">
    <w:abstractNumId w:val="16"/>
  </w:num>
  <w:num w:numId="19">
    <w:abstractNumId w:val="8"/>
  </w:num>
  <w:num w:numId="20">
    <w:abstractNumId w:val="21"/>
  </w:num>
  <w:num w:numId="21">
    <w:abstractNumId w:val="0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4"/>
  </w:num>
  <w:num w:numId="27">
    <w:abstractNumId w:val="1"/>
  </w:num>
  <w:num w:numId="28">
    <w:abstractNumId w:val="2"/>
  </w:num>
  <w:num w:numId="2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06"/>
    <w:rsid w:val="00011B3E"/>
    <w:rsid w:val="0001399F"/>
    <w:rsid w:val="00016E97"/>
    <w:rsid w:val="00017D8C"/>
    <w:rsid w:val="000269AD"/>
    <w:rsid w:val="0003037F"/>
    <w:rsid w:val="0003787D"/>
    <w:rsid w:val="000620DD"/>
    <w:rsid w:val="00067E20"/>
    <w:rsid w:val="0007483D"/>
    <w:rsid w:val="00077623"/>
    <w:rsid w:val="000959D7"/>
    <w:rsid w:val="000C4C74"/>
    <w:rsid w:val="000C5E60"/>
    <w:rsid w:val="000D07AA"/>
    <w:rsid w:val="000D1351"/>
    <w:rsid w:val="000D3AC2"/>
    <w:rsid w:val="000D6746"/>
    <w:rsid w:val="000D7E1E"/>
    <w:rsid w:val="000E6A36"/>
    <w:rsid w:val="000E70F7"/>
    <w:rsid w:val="000F40D9"/>
    <w:rsid w:val="000F470A"/>
    <w:rsid w:val="001129D6"/>
    <w:rsid w:val="0011557A"/>
    <w:rsid w:val="00116E18"/>
    <w:rsid w:val="001256FF"/>
    <w:rsid w:val="00133C46"/>
    <w:rsid w:val="00146303"/>
    <w:rsid w:val="00154009"/>
    <w:rsid w:val="00155C48"/>
    <w:rsid w:val="00172B43"/>
    <w:rsid w:val="00190390"/>
    <w:rsid w:val="001939EA"/>
    <w:rsid w:val="001A26B9"/>
    <w:rsid w:val="001A6F65"/>
    <w:rsid w:val="001B61B3"/>
    <w:rsid w:val="001C0F94"/>
    <w:rsid w:val="001D4186"/>
    <w:rsid w:val="001D5B04"/>
    <w:rsid w:val="001D6212"/>
    <w:rsid w:val="001E31A9"/>
    <w:rsid w:val="001E4B8E"/>
    <w:rsid w:val="001E5183"/>
    <w:rsid w:val="001E629D"/>
    <w:rsid w:val="00221FCB"/>
    <w:rsid w:val="002233CD"/>
    <w:rsid w:val="00233BE1"/>
    <w:rsid w:val="0023545B"/>
    <w:rsid w:val="002821D2"/>
    <w:rsid w:val="00291FDD"/>
    <w:rsid w:val="002A22C5"/>
    <w:rsid w:val="002A6045"/>
    <w:rsid w:val="002A71E6"/>
    <w:rsid w:val="002B4D2B"/>
    <w:rsid w:val="002C76EF"/>
    <w:rsid w:val="002E1F0E"/>
    <w:rsid w:val="002E30EE"/>
    <w:rsid w:val="002F541F"/>
    <w:rsid w:val="00306C0D"/>
    <w:rsid w:val="003115BA"/>
    <w:rsid w:val="00335DB4"/>
    <w:rsid w:val="00340F89"/>
    <w:rsid w:val="00341B76"/>
    <w:rsid w:val="003427DF"/>
    <w:rsid w:val="00342CB4"/>
    <w:rsid w:val="0034390C"/>
    <w:rsid w:val="00347EF1"/>
    <w:rsid w:val="00354B4D"/>
    <w:rsid w:val="00355BBE"/>
    <w:rsid w:val="0035747D"/>
    <w:rsid w:val="00357D12"/>
    <w:rsid w:val="003604B9"/>
    <w:rsid w:val="00384E84"/>
    <w:rsid w:val="00387542"/>
    <w:rsid w:val="00387CA7"/>
    <w:rsid w:val="00391179"/>
    <w:rsid w:val="00393EF5"/>
    <w:rsid w:val="00394960"/>
    <w:rsid w:val="003978AC"/>
    <w:rsid w:val="00397E57"/>
    <w:rsid w:val="003B0757"/>
    <w:rsid w:val="003B7F9A"/>
    <w:rsid w:val="003C44A8"/>
    <w:rsid w:val="003C5DA3"/>
    <w:rsid w:val="003E27F2"/>
    <w:rsid w:val="003E2BF5"/>
    <w:rsid w:val="003E7364"/>
    <w:rsid w:val="003F1A9A"/>
    <w:rsid w:val="004020FB"/>
    <w:rsid w:val="00416222"/>
    <w:rsid w:val="004208D9"/>
    <w:rsid w:val="0042253D"/>
    <w:rsid w:val="00422D6B"/>
    <w:rsid w:val="004240F2"/>
    <w:rsid w:val="004321CF"/>
    <w:rsid w:val="00433BF1"/>
    <w:rsid w:val="00436583"/>
    <w:rsid w:val="00436F4C"/>
    <w:rsid w:val="004542E2"/>
    <w:rsid w:val="004656DA"/>
    <w:rsid w:val="0046721F"/>
    <w:rsid w:val="004676D8"/>
    <w:rsid w:val="00470523"/>
    <w:rsid w:val="0047467B"/>
    <w:rsid w:val="00475838"/>
    <w:rsid w:val="00480CD9"/>
    <w:rsid w:val="0048494F"/>
    <w:rsid w:val="004858BB"/>
    <w:rsid w:val="00495A57"/>
    <w:rsid w:val="004A2EDB"/>
    <w:rsid w:val="004A6B2D"/>
    <w:rsid w:val="004D07B4"/>
    <w:rsid w:val="004E1640"/>
    <w:rsid w:val="004E354A"/>
    <w:rsid w:val="004E50CD"/>
    <w:rsid w:val="004F5F95"/>
    <w:rsid w:val="004F7D38"/>
    <w:rsid w:val="00502445"/>
    <w:rsid w:val="00503662"/>
    <w:rsid w:val="0050606C"/>
    <w:rsid w:val="00506F62"/>
    <w:rsid w:val="00510D68"/>
    <w:rsid w:val="00514C34"/>
    <w:rsid w:val="005176B3"/>
    <w:rsid w:val="00521685"/>
    <w:rsid w:val="005225AB"/>
    <w:rsid w:val="00532FF4"/>
    <w:rsid w:val="00534B00"/>
    <w:rsid w:val="00540F5D"/>
    <w:rsid w:val="00541CE9"/>
    <w:rsid w:val="00543E7F"/>
    <w:rsid w:val="00545F06"/>
    <w:rsid w:val="005676F3"/>
    <w:rsid w:val="005716C8"/>
    <w:rsid w:val="0059170F"/>
    <w:rsid w:val="005945CD"/>
    <w:rsid w:val="005948E3"/>
    <w:rsid w:val="00596214"/>
    <w:rsid w:val="005A1E6E"/>
    <w:rsid w:val="005A5371"/>
    <w:rsid w:val="005B62DD"/>
    <w:rsid w:val="005C6511"/>
    <w:rsid w:val="005D4045"/>
    <w:rsid w:val="005D5CD2"/>
    <w:rsid w:val="005E2E48"/>
    <w:rsid w:val="005E609B"/>
    <w:rsid w:val="005F2D1A"/>
    <w:rsid w:val="0060064E"/>
    <w:rsid w:val="00603D57"/>
    <w:rsid w:val="006337B9"/>
    <w:rsid w:val="00634A2F"/>
    <w:rsid w:val="00634B8A"/>
    <w:rsid w:val="00637658"/>
    <w:rsid w:val="00664C18"/>
    <w:rsid w:val="006748A6"/>
    <w:rsid w:val="006857A9"/>
    <w:rsid w:val="00686D18"/>
    <w:rsid w:val="006A1AFA"/>
    <w:rsid w:val="006A752C"/>
    <w:rsid w:val="006A7DCE"/>
    <w:rsid w:val="006B61D8"/>
    <w:rsid w:val="006B7BD5"/>
    <w:rsid w:val="006C4059"/>
    <w:rsid w:val="006D0A7F"/>
    <w:rsid w:val="006D669D"/>
    <w:rsid w:val="006E27AC"/>
    <w:rsid w:val="006E4417"/>
    <w:rsid w:val="006F30A5"/>
    <w:rsid w:val="006F4B56"/>
    <w:rsid w:val="00701064"/>
    <w:rsid w:val="00717C1A"/>
    <w:rsid w:val="00743861"/>
    <w:rsid w:val="00752F3B"/>
    <w:rsid w:val="007547A1"/>
    <w:rsid w:val="00755B09"/>
    <w:rsid w:val="00761528"/>
    <w:rsid w:val="00765732"/>
    <w:rsid w:val="00765D13"/>
    <w:rsid w:val="00770361"/>
    <w:rsid w:val="00773A6E"/>
    <w:rsid w:val="00787AEB"/>
    <w:rsid w:val="00793B91"/>
    <w:rsid w:val="007B2540"/>
    <w:rsid w:val="007B74C0"/>
    <w:rsid w:val="007C6C74"/>
    <w:rsid w:val="007D1978"/>
    <w:rsid w:val="007D200B"/>
    <w:rsid w:val="007D468A"/>
    <w:rsid w:val="007E0FB5"/>
    <w:rsid w:val="007F461A"/>
    <w:rsid w:val="00807AD8"/>
    <w:rsid w:val="00812FA0"/>
    <w:rsid w:val="00864DD1"/>
    <w:rsid w:val="008672D6"/>
    <w:rsid w:val="00876CBB"/>
    <w:rsid w:val="0088073D"/>
    <w:rsid w:val="008902E6"/>
    <w:rsid w:val="008A6AC6"/>
    <w:rsid w:val="008A70E7"/>
    <w:rsid w:val="008B0977"/>
    <w:rsid w:val="008B1738"/>
    <w:rsid w:val="008B29F7"/>
    <w:rsid w:val="008C0ED2"/>
    <w:rsid w:val="008C3E35"/>
    <w:rsid w:val="008D16A1"/>
    <w:rsid w:val="008D7951"/>
    <w:rsid w:val="008D7F41"/>
    <w:rsid w:val="008E219E"/>
    <w:rsid w:val="008E3DA5"/>
    <w:rsid w:val="008E4838"/>
    <w:rsid w:val="008E65E9"/>
    <w:rsid w:val="008F1124"/>
    <w:rsid w:val="0092499E"/>
    <w:rsid w:val="0093337C"/>
    <w:rsid w:val="00936A68"/>
    <w:rsid w:val="00947E86"/>
    <w:rsid w:val="009542CA"/>
    <w:rsid w:val="00954394"/>
    <w:rsid w:val="00965906"/>
    <w:rsid w:val="00966065"/>
    <w:rsid w:val="0096670F"/>
    <w:rsid w:val="00970A81"/>
    <w:rsid w:val="00972D90"/>
    <w:rsid w:val="009734B3"/>
    <w:rsid w:val="00975FC6"/>
    <w:rsid w:val="00991CB3"/>
    <w:rsid w:val="00992AD9"/>
    <w:rsid w:val="00995E94"/>
    <w:rsid w:val="009961AA"/>
    <w:rsid w:val="009A18F9"/>
    <w:rsid w:val="009B27FD"/>
    <w:rsid w:val="009B7ECC"/>
    <w:rsid w:val="009C1239"/>
    <w:rsid w:val="009C197F"/>
    <w:rsid w:val="009C2839"/>
    <w:rsid w:val="009F29E0"/>
    <w:rsid w:val="009F2EFC"/>
    <w:rsid w:val="009F533B"/>
    <w:rsid w:val="00A01691"/>
    <w:rsid w:val="00A02453"/>
    <w:rsid w:val="00A053E2"/>
    <w:rsid w:val="00A07433"/>
    <w:rsid w:val="00A1413F"/>
    <w:rsid w:val="00A153A4"/>
    <w:rsid w:val="00A17015"/>
    <w:rsid w:val="00A21032"/>
    <w:rsid w:val="00A226C1"/>
    <w:rsid w:val="00A26C8F"/>
    <w:rsid w:val="00A27EB6"/>
    <w:rsid w:val="00A319F7"/>
    <w:rsid w:val="00A43B16"/>
    <w:rsid w:val="00A445BE"/>
    <w:rsid w:val="00A730A1"/>
    <w:rsid w:val="00A80177"/>
    <w:rsid w:val="00A83DE7"/>
    <w:rsid w:val="00A8706C"/>
    <w:rsid w:val="00A96DA2"/>
    <w:rsid w:val="00AB1739"/>
    <w:rsid w:val="00AB4BB3"/>
    <w:rsid w:val="00AD1BD6"/>
    <w:rsid w:val="00AD23B0"/>
    <w:rsid w:val="00AD63B5"/>
    <w:rsid w:val="00AD6556"/>
    <w:rsid w:val="00AE31D8"/>
    <w:rsid w:val="00AE5A6F"/>
    <w:rsid w:val="00AF542B"/>
    <w:rsid w:val="00B05D5A"/>
    <w:rsid w:val="00B129D4"/>
    <w:rsid w:val="00B26DFA"/>
    <w:rsid w:val="00B27611"/>
    <w:rsid w:val="00B31E21"/>
    <w:rsid w:val="00B42B49"/>
    <w:rsid w:val="00B46AB0"/>
    <w:rsid w:val="00B4774A"/>
    <w:rsid w:val="00B52347"/>
    <w:rsid w:val="00B54BE0"/>
    <w:rsid w:val="00B56E1F"/>
    <w:rsid w:val="00B5700D"/>
    <w:rsid w:val="00B60172"/>
    <w:rsid w:val="00B61E2C"/>
    <w:rsid w:val="00B631D9"/>
    <w:rsid w:val="00B65A58"/>
    <w:rsid w:val="00B9089F"/>
    <w:rsid w:val="00BB3998"/>
    <w:rsid w:val="00BB3B22"/>
    <w:rsid w:val="00BB7E4A"/>
    <w:rsid w:val="00BD2A71"/>
    <w:rsid w:val="00BF0B12"/>
    <w:rsid w:val="00C0501C"/>
    <w:rsid w:val="00C42251"/>
    <w:rsid w:val="00C44AB6"/>
    <w:rsid w:val="00C45605"/>
    <w:rsid w:val="00C52EED"/>
    <w:rsid w:val="00C542B8"/>
    <w:rsid w:val="00C5448C"/>
    <w:rsid w:val="00C64EE9"/>
    <w:rsid w:val="00C702E9"/>
    <w:rsid w:val="00C75CEB"/>
    <w:rsid w:val="00C76FD8"/>
    <w:rsid w:val="00C8283E"/>
    <w:rsid w:val="00C861A1"/>
    <w:rsid w:val="00CA1137"/>
    <w:rsid w:val="00CA50AD"/>
    <w:rsid w:val="00CA7AED"/>
    <w:rsid w:val="00CB293C"/>
    <w:rsid w:val="00CB3155"/>
    <w:rsid w:val="00CB7408"/>
    <w:rsid w:val="00CC48AC"/>
    <w:rsid w:val="00CC595B"/>
    <w:rsid w:val="00CD1377"/>
    <w:rsid w:val="00CD4122"/>
    <w:rsid w:val="00CD6306"/>
    <w:rsid w:val="00CD7CDB"/>
    <w:rsid w:val="00CE6B40"/>
    <w:rsid w:val="00CF702D"/>
    <w:rsid w:val="00D0263F"/>
    <w:rsid w:val="00D049F5"/>
    <w:rsid w:val="00D103AD"/>
    <w:rsid w:val="00D13FA4"/>
    <w:rsid w:val="00D14F80"/>
    <w:rsid w:val="00D178BB"/>
    <w:rsid w:val="00D36D42"/>
    <w:rsid w:val="00D42F60"/>
    <w:rsid w:val="00D4741B"/>
    <w:rsid w:val="00D47E68"/>
    <w:rsid w:val="00D51964"/>
    <w:rsid w:val="00D64830"/>
    <w:rsid w:val="00D77550"/>
    <w:rsid w:val="00D81950"/>
    <w:rsid w:val="00D827B2"/>
    <w:rsid w:val="00D8305B"/>
    <w:rsid w:val="00D8353D"/>
    <w:rsid w:val="00D912DE"/>
    <w:rsid w:val="00D92902"/>
    <w:rsid w:val="00D97DBD"/>
    <w:rsid w:val="00DA0E24"/>
    <w:rsid w:val="00DB2294"/>
    <w:rsid w:val="00DB4A2F"/>
    <w:rsid w:val="00DC3046"/>
    <w:rsid w:val="00DE56AC"/>
    <w:rsid w:val="00DF39A2"/>
    <w:rsid w:val="00E10A89"/>
    <w:rsid w:val="00E11756"/>
    <w:rsid w:val="00E14593"/>
    <w:rsid w:val="00E16D28"/>
    <w:rsid w:val="00E224C8"/>
    <w:rsid w:val="00E22C87"/>
    <w:rsid w:val="00E2587B"/>
    <w:rsid w:val="00E278CA"/>
    <w:rsid w:val="00E36187"/>
    <w:rsid w:val="00E406DC"/>
    <w:rsid w:val="00E446A6"/>
    <w:rsid w:val="00E447AC"/>
    <w:rsid w:val="00E45496"/>
    <w:rsid w:val="00E5168B"/>
    <w:rsid w:val="00E54B0B"/>
    <w:rsid w:val="00E55238"/>
    <w:rsid w:val="00E66653"/>
    <w:rsid w:val="00E7268F"/>
    <w:rsid w:val="00E73FB4"/>
    <w:rsid w:val="00E93600"/>
    <w:rsid w:val="00EA7142"/>
    <w:rsid w:val="00EB062E"/>
    <w:rsid w:val="00EB16B5"/>
    <w:rsid w:val="00EB2DD5"/>
    <w:rsid w:val="00EB4FBA"/>
    <w:rsid w:val="00EB55C8"/>
    <w:rsid w:val="00EC4C19"/>
    <w:rsid w:val="00ED4CA3"/>
    <w:rsid w:val="00ED52B3"/>
    <w:rsid w:val="00EE3810"/>
    <w:rsid w:val="00EE7C72"/>
    <w:rsid w:val="00EF1275"/>
    <w:rsid w:val="00EF4DDC"/>
    <w:rsid w:val="00F048B7"/>
    <w:rsid w:val="00F050BF"/>
    <w:rsid w:val="00F12BCB"/>
    <w:rsid w:val="00F2354F"/>
    <w:rsid w:val="00F360BA"/>
    <w:rsid w:val="00F44F5C"/>
    <w:rsid w:val="00F611DB"/>
    <w:rsid w:val="00F63B60"/>
    <w:rsid w:val="00F648A0"/>
    <w:rsid w:val="00F80CED"/>
    <w:rsid w:val="00FA2375"/>
    <w:rsid w:val="00FA46C6"/>
    <w:rsid w:val="00FA7B8C"/>
    <w:rsid w:val="00FA7E10"/>
    <w:rsid w:val="00FB328E"/>
    <w:rsid w:val="00FB386B"/>
    <w:rsid w:val="00FB5DEC"/>
    <w:rsid w:val="00FB6075"/>
    <w:rsid w:val="00FB6C3C"/>
    <w:rsid w:val="00FC1A1F"/>
    <w:rsid w:val="00FC2EA2"/>
    <w:rsid w:val="00FC3F0B"/>
    <w:rsid w:val="00FC60A1"/>
    <w:rsid w:val="00FC62D3"/>
    <w:rsid w:val="00FD28D4"/>
    <w:rsid w:val="00FE018E"/>
    <w:rsid w:val="00FE1D0B"/>
    <w:rsid w:val="00FE2CC6"/>
    <w:rsid w:val="00FE5BB2"/>
    <w:rsid w:val="00FF25E0"/>
    <w:rsid w:val="00FF32C5"/>
    <w:rsid w:val="00FF4E81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46FF59"/>
  <w15:docId w15:val="{B6EACA1B-8DAE-4D79-87E1-623F3E17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46AB0"/>
    <w:pPr>
      <w:keepNext/>
      <w:pageBreakBefore/>
      <w:numPr>
        <w:numId w:val="2"/>
      </w:numPr>
      <w:pBdr>
        <w:bottom w:val="single" w:sz="4" w:space="1" w:color="auto"/>
      </w:pBdr>
      <w:shd w:val="clear" w:color="auto" w:fill="F3F3F3"/>
      <w:spacing w:before="360" w:after="180"/>
      <w:outlineLvl w:val="0"/>
    </w:pPr>
    <w:rPr>
      <w:rFonts w:ascii="ITC Officina Serif Book" w:hAnsi="ITC Officina Serif Book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rsid w:val="00B46AB0"/>
    <w:pPr>
      <w:pageBreakBefore w:val="0"/>
      <w:numPr>
        <w:numId w:val="0"/>
      </w:numPr>
      <w:spacing w:before="60" w:after="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rsid w:val="00CF702D"/>
    <w:pPr>
      <w:shd w:val="clear" w:color="auto" w:fill="FFFFFF"/>
      <w:outlineLvl w:val="2"/>
    </w:pPr>
    <w:rPr>
      <w:bCs/>
      <w:i/>
      <w:sz w:val="24"/>
      <w:szCs w:val="26"/>
    </w:rPr>
  </w:style>
  <w:style w:type="paragraph" w:styleId="berschrift4">
    <w:name w:val="heading 4"/>
    <w:basedOn w:val="Standard"/>
    <w:next w:val="Standard"/>
    <w:qFormat/>
    <w:rsid w:val="007438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5F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5F0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354B4D"/>
    <w:rPr>
      <w:sz w:val="16"/>
      <w:szCs w:val="16"/>
    </w:rPr>
  </w:style>
  <w:style w:type="paragraph" w:styleId="Kommentartext">
    <w:name w:val="annotation text"/>
    <w:basedOn w:val="Standard"/>
    <w:semiHidden/>
    <w:rsid w:val="00354B4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54B4D"/>
    <w:rPr>
      <w:b/>
      <w:bCs/>
    </w:rPr>
  </w:style>
  <w:style w:type="paragraph" w:styleId="Sprechblasentext">
    <w:name w:val="Balloon Text"/>
    <w:basedOn w:val="Standard"/>
    <w:semiHidden/>
    <w:rsid w:val="00354B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54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7B74C0"/>
    <w:pPr>
      <w:numPr>
        <w:numId w:val="1"/>
      </w:numPr>
    </w:pPr>
  </w:style>
  <w:style w:type="character" w:styleId="Hyperlink">
    <w:name w:val="Hyperlink"/>
    <w:uiPriority w:val="99"/>
    <w:rsid w:val="00773A6E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E45496"/>
    <w:pPr>
      <w:tabs>
        <w:tab w:val="right" w:leader="dot" w:pos="9458"/>
      </w:tabs>
    </w:pPr>
  </w:style>
  <w:style w:type="paragraph" w:styleId="Verzeichnis2">
    <w:name w:val="toc 2"/>
    <w:basedOn w:val="Standard"/>
    <w:next w:val="Standard"/>
    <w:autoRedefine/>
    <w:uiPriority w:val="39"/>
    <w:rsid w:val="00E45496"/>
    <w:pPr>
      <w:ind w:left="240"/>
    </w:pPr>
  </w:style>
  <w:style w:type="paragraph" w:styleId="Verzeichnis3">
    <w:name w:val="toc 3"/>
    <w:basedOn w:val="Standard"/>
    <w:next w:val="Standard"/>
    <w:autoRedefine/>
    <w:uiPriority w:val="39"/>
    <w:rsid w:val="003E7364"/>
    <w:pPr>
      <w:ind w:left="480"/>
    </w:pPr>
  </w:style>
  <w:style w:type="paragraph" w:styleId="Textkrper">
    <w:name w:val="Body Text"/>
    <w:basedOn w:val="Standard"/>
    <w:rsid w:val="00E93600"/>
    <w:pPr>
      <w:widowControl w:val="0"/>
      <w:tabs>
        <w:tab w:val="left" w:pos="227"/>
      </w:tabs>
      <w:spacing w:after="120"/>
      <w:jc w:val="both"/>
    </w:pPr>
    <w:rPr>
      <w:rFonts w:eastAsia="Andale Sans UI"/>
      <w:sz w:val="20"/>
    </w:rPr>
  </w:style>
  <w:style w:type="paragraph" w:customStyle="1" w:styleId="TabellenInhalt">
    <w:name w:val="Tabellen Inhalt"/>
    <w:basedOn w:val="Standard"/>
    <w:rsid w:val="00E93600"/>
    <w:pPr>
      <w:widowControl w:val="0"/>
      <w:suppressLineNumbers/>
      <w:tabs>
        <w:tab w:val="left" w:pos="227"/>
      </w:tabs>
      <w:jc w:val="both"/>
    </w:pPr>
    <w:rPr>
      <w:rFonts w:eastAsia="Andale Sans UI"/>
      <w:sz w:val="20"/>
    </w:rPr>
  </w:style>
  <w:style w:type="paragraph" w:styleId="Textkrper2">
    <w:name w:val="Body Text 2"/>
    <w:basedOn w:val="Standard"/>
    <w:rsid w:val="00743861"/>
    <w:pPr>
      <w:spacing w:after="120" w:line="480" w:lineRule="auto"/>
    </w:pPr>
  </w:style>
  <w:style w:type="paragraph" w:styleId="Listenabsatz">
    <w:name w:val="List Paragraph"/>
    <w:basedOn w:val="Standard"/>
    <w:uiPriority w:val="34"/>
    <w:qFormat/>
    <w:rsid w:val="0001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2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5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2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11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1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2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91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78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21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24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1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3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1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22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31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16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Siegrist</dc:creator>
  <cp:lastModifiedBy>Ulrich Siegrist</cp:lastModifiedBy>
  <cp:revision>16</cp:revision>
  <cp:lastPrinted>2015-06-13T12:50:00Z</cp:lastPrinted>
  <dcterms:created xsi:type="dcterms:W3CDTF">2021-02-03T05:28:00Z</dcterms:created>
  <dcterms:modified xsi:type="dcterms:W3CDTF">2021-02-03T05:49:00Z</dcterms:modified>
</cp:coreProperties>
</file>